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1D" w:rsidRPr="00E708FA" w:rsidRDefault="000C771D" w:rsidP="000C771D">
      <w:pPr>
        <w:spacing w:after="0"/>
        <w:rPr>
          <w:rFonts w:ascii="CSUSchrift2000" w:hAnsi="CSUSchrift2000"/>
          <w:b/>
          <w:sz w:val="56"/>
          <w:szCs w:val="56"/>
        </w:rPr>
      </w:pPr>
      <w:r>
        <w:rPr>
          <w:rFonts w:ascii="CSUSchrift2000" w:hAnsi="CSUSchrift2000"/>
          <w:noProof/>
          <w:sz w:val="36"/>
          <w:szCs w:val="36"/>
          <w:lang w:eastAsia="de-DE"/>
        </w:rPr>
        <w:drawing>
          <wp:anchor distT="0" distB="0" distL="114300" distR="114300" simplePos="0" relativeHeight="251659264" behindDoc="1" locked="0" layoutInCell="1" allowOverlap="1" wp14:anchorId="3DCE95C3" wp14:editId="39542272">
            <wp:simplePos x="0" y="0"/>
            <wp:positionH relativeFrom="column">
              <wp:posOffset>4455160</wp:posOffset>
            </wp:positionH>
            <wp:positionV relativeFrom="paragraph">
              <wp:posOffset>-399415</wp:posOffset>
            </wp:positionV>
            <wp:extent cx="1828800" cy="1360805"/>
            <wp:effectExtent l="0" t="0" r="0" b="0"/>
            <wp:wrapNone/>
            <wp:docPr id="7" name="Grafik 7" descr="JU-BY-Logo_LV_Bayern-4c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Y-Logo_LV_Bayern-4c_schwa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8FA">
        <w:rPr>
          <w:rFonts w:ascii="CSUSchrift2000" w:hAnsi="CSUSchrift2000"/>
          <w:b/>
          <w:sz w:val="56"/>
          <w:szCs w:val="56"/>
        </w:rPr>
        <w:t>Antrag</w:t>
      </w:r>
    </w:p>
    <w:p w:rsidR="000C771D" w:rsidRDefault="000C771D" w:rsidP="000C771D">
      <w:pPr>
        <w:spacing w:after="0"/>
        <w:rPr>
          <w:rFonts w:ascii="CSUSchrift2000" w:hAnsi="CSUSchrift2000"/>
          <w:sz w:val="36"/>
          <w:szCs w:val="36"/>
        </w:rPr>
      </w:pPr>
      <w:r w:rsidRPr="00E708FA">
        <w:rPr>
          <w:rFonts w:ascii="CSUSchrift2000" w:hAnsi="CSUSchrift2000"/>
          <w:sz w:val="36"/>
          <w:szCs w:val="36"/>
        </w:rPr>
        <w:t>Der Jungen Union Musterstadt</w:t>
      </w:r>
    </w:p>
    <w:p w:rsidR="000C771D" w:rsidRDefault="000C771D" w:rsidP="000C771D">
      <w:pPr>
        <w:spacing w:after="0"/>
        <w:rPr>
          <w:rFonts w:ascii="CSUSchrift2000" w:hAnsi="CSUSchrift2000"/>
          <w:sz w:val="36"/>
          <w:szCs w:val="36"/>
        </w:rPr>
      </w:pPr>
    </w:p>
    <w:p w:rsidR="000C771D" w:rsidRDefault="000C771D" w:rsidP="000C771D">
      <w:pPr>
        <w:spacing w:after="0"/>
        <w:rPr>
          <w:rFonts w:ascii="CSUSchrift2000" w:hAnsi="CSUSchrift2000"/>
          <w:sz w:val="36"/>
          <w:szCs w:val="36"/>
        </w:rPr>
      </w:pPr>
    </w:p>
    <w:p w:rsidR="000C771D" w:rsidRDefault="000C771D" w:rsidP="000C771D">
      <w:pPr>
        <w:spacing w:after="0"/>
        <w:rPr>
          <w:rFonts w:ascii="CSUSchrift2000" w:hAnsi="CSUSchrift2000"/>
          <w:i/>
          <w:sz w:val="24"/>
          <w:szCs w:val="24"/>
        </w:rPr>
      </w:pP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Pr>
          <w:rFonts w:ascii="CSUSchrift2000" w:hAnsi="CSUSchrift2000"/>
          <w:sz w:val="36"/>
          <w:szCs w:val="36"/>
        </w:rPr>
        <w:tab/>
      </w:r>
      <w:r w:rsidRPr="00E708FA">
        <w:rPr>
          <w:rFonts w:ascii="CSUSchrift2000" w:hAnsi="CSUSchrift2000"/>
          <w:i/>
          <w:sz w:val="24"/>
          <w:szCs w:val="24"/>
        </w:rPr>
        <w:t>Musterstadt, Datum</w:t>
      </w:r>
    </w:p>
    <w:p w:rsidR="000C771D" w:rsidRPr="00C873D5" w:rsidRDefault="000C771D" w:rsidP="000C771D">
      <w:pPr>
        <w:spacing w:after="0"/>
        <w:rPr>
          <w:rFonts w:ascii="CSUSchrift2000" w:hAnsi="CSUSchrift2000"/>
          <w:i/>
          <w:sz w:val="24"/>
          <w:szCs w:val="24"/>
        </w:rPr>
      </w:pPr>
    </w:p>
    <w:p w:rsidR="000C771D" w:rsidRDefault="000C771D" w:rsidP="000C771D">
      <w:pPr>
        <w:spacing w:line="360" w:lineRule="auto"/>
        <w:rPr>
          <w:rFonts w:ascii="CSUSchrift2000" w:hAnsi="CSUSchrift2000"/>
          <w:sz w:val="24"/>
          <w:szCs w:val="24"/>
        </w:rPr>
      </w:pPr>
      <w:r>
        <w:rPr>
          <w:rFonts w:ascii="CSUSchrift2000" w:hAnsi="CSUSchrift2000"/>
          <w:sz w:val="24"/>
          <w:szCs w:val="24"/>
        </w:rPr>
        <w:t xml:space="preserve">Kinder sind die Zukunft unserer </w:t>
      </w:r>
      <w:r w:rsidRPr="00316707">
        <w:rPr>
          <w:rFonts w:ascii="CSUSchrift2000" w:hAnsi="CSUSchrift2000"/>
          <w:i/>
          <w:sz w:val="24"/>
          <w:szCs w:val="24"/>
        </w:rPr>
        <w:t>Stadt/Gemeinde/Kommune.</w:t>
      </w:r>
      <w:r>
        <w:rPr>
          <w:rFonts w:ascii="CSUSchrift2000" w:hAnsi="CSUSchrift2000"/>
          <w:sz w:val="24"/>
          <w:szCs w:val="24"/>
        </w:rPr>
        <w:t xml:space="preserve"> Besonders junge Familien sollen sich willkommen, geschätzt und als Teil der Gemeinschaft fühlen. </w:t>
      </w:r>
    </w:p>
    <w:p w:rsidR="000C771D" w:rsidRDefault="000C771D" w:rsidP="000C771D">
      <w:pPr>
        <w:spacing w:line="360" w:lineRule="auto"/>
        <w:rPr>
          <w:rFonts w:ascii="CSUSchrift2000" w:hAnsi="CSUSchrift2000"/>
          <w:sz w:val="24"/>
          <w:szCs w:val="24"/>
        </w:rPr>
      </w:pPr>
      <w:r>
        <w:rPr>
          <w:rFonts w:ascii="CSUSchrift2000" w:hAnsi="CSUSchrift2000"/>
          <w:sz w:val="24"/>
          <w:szCs w:val="24"/>
        </w:rPr>
        <w:t xml:space="preserve">Deshalb stellt die </w:t>
      </w:r>
      <w:r>
        <w:rPr>
          <w:rFonts w:ascii="CSUSchrift2000" w:hAnsi="CSUSchrift2000"/>
          <w:i/>
          <w:sz w:val="24"/>
          <w:szCs w:val="24"/>
        </w:rPr>
        <w:t xml:space="preserve">Junge Union Musterstadt </w:t>
      </w:r>
      <w:r>
        <w:rPr>
          <w:rFonts w:ascii="CSUSchrift2000" w:hAnsi="CSUSchrift2000"/>
          <w:sz w:val="24"/>
          <w:szCs w:val="24"/>
        </w:rPr>
        <w:t>folgenden Antrag:</w:t>
      </w:r>
    </w:p>
    <w:p w:rsidR="000C771D" w:rsidRDefault="000C771D" w:rsidP="000C771D">
      <w:pPr>
        <w:spacing w:line="360" w:lineRule="auto"/>
        <w:rPr>
          <w:rFonts w:ascii="CSUSchrift2000" w:hAnsi="CSUSchrift2000"/>
          <w:b/>
          <w:sz w:val="24"/>
          <w:szCs w:val="24"/>
          <w:u w:val="single"/>
        </w:rPr>
      </w:pPr>
      <w:r w:rsidRPr="00C82C7E">
        <w:rPr>
          <w:rFonts w:ascii="CSUSchrift2000" w:hAnsi="CSUSchrift2000"/>
          <w:b/>
          <w:sz w:val="24"/>
          <w:szCs w:val="24"/>
          <w:u w:val="single"/>
        </w:rPr>
        <w:t xml:space="preserve">Antrag: </w:t>
      </w:r>
    </w:p>
    <w:p w:rsidR="000C771D" w:rsidRPr="00C82C7E" w:rsidRDefault="000C771D" w:rsidP="000C771D">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Der Gemeinderat möge beschließen, jedem Kind</w:t>
      </w:r>
      <w:r w:rsidR="001D6072">
        <w:rPr>
          <w:rFonts w:ascii="CSUSchrift2000" w:hAnsi="CSUSchrift2000"/>
          <w:sz w:val="24"/>
          <w:szCs w:val="24"/>
        </w:rPr>
        <w:t xml:space="preserve"> zur Geburt</w:t>
      </w:r>
      <w:r>
        <w:rPr>
          <w:rFonts w:ascii="CSUSchrift2000" w:hAnsi="CSUSchrift2000"/>
          <w:sz w:val="24"/>
          <w:szCs w:val="24"/>
        </w:rPr>
        <w:t xml:space="preserve"> </w:t>
      </w:r>
      <w:r w:rsidR="0058054D">
        <w:rPr>
          <w:rFonts w:ascii="CSUSchrift2000" w:hAnsi="CSUSchrift2000"/>
          <w:sz w:val="24"/>
          <w:szCs w:val="24"/>
        </w:rPr>
        <w:t xml:space="preserve">in </w:t>
      </w:r>
      <w:r w:rsidR="0058054D" w:rsidRPr="0058054D">
        <w:rPr>
          <w:rFonts w:ascii="CSUSchrift2000" w:hAnsi="CSUSchrift2000"/>
          <w:i/>
          <w:sz w:val="24"/>
          <w:szCs w:val="24"/>
        </w:rPr>
        <w:t>Musterstadt</w:t>
      </w:r>
      <w:r w:rsidR="001D6072">
        <w:rPr>
          <w:rFonts w:ascii="CSUSchrift2000" w:hAnsi="CSUSchrift2000"/>
          <w:sz w:val="24"/>
          <w:szCs w:val="24"/>
        </w:rPr>
        <w:t xml:space="preserve"> ein Geschenk</w:t>
      </w:r>
      <w:r>
        <w:rPr>
          <w:rFonts w:ascii="CSUSchrift2000" w:hAnsi="CSUSchrift2000"/>
          <w:sz w:val="24"/>
          <w:szCs w:val="24"/>
        </w:rPr>
        <w:t xml:space="preserve"> </w:t>
      </w:r>
      <w:r w:rsidRPr="001603FD">
        <w:rPr>
          <w:rFonts w:ascii="CSUSchrift2000" w:hAnsi="CSUSchrift2000"/>
          <w:i/>
          <w:sz w:val="24"/>
          <w:szCs w:val="24"/>
        </w:rPr>
        <w:t>im Wert von x Euro</w:t>
      </w:r>
      <w:bookmarkStart w:id="0" w:name="_GoBack"/>
      <w:bookmarkEnd w:id="0"/>
      <w:r w:rsidR="001D6072">
        <w:rPr>
          <w:rFonts w:ascii="CSUSchrift2000" w:hAnsi="CSUSchrift2000"/>
          <w:sz w:val="24"/>
          <w:szCs w:val="24"/>
        </w:rPr>
        <w:t xml:space="preserve"> </w:t>
      </w:r>
      <w:r>
        <w:rPr>
          <w:rFonts w:ascii="CSUSchrift2000" w:hAnsi="CSUSchrift2000"/>
          <w:sz w:val="24"/>
          <w:szCs w:val="24"/>
        </w:rPr>
        <w:t xml:space="preserve">zu machen  </w:t>
      </w:r>
    </w:p>
    <w:p w:rsidR="000C771D" w:rsidRPr="00414406" w:rsidRDefault="000C771D" w:rsidP="000C771D">
      <w:pPr>
        <w:spacing w:line="360" w:lineRule="auto"/>
        <w:rPr>
          <w:rFonts w:ascii="CSUSchrift2000" w:hAnsi="CSUSchrift2000"/>
          <w:b/>
          <w:sz w:val="24"/>
          <w:szCs w:val="24"/>
          <w:u w:val="single"/>
        </w:rPr>
      </w:pPr>
      <w:r w:rsidRPr="00414406">
        <w:rPr>
          <w:rFonts w:ascii="CSUSchrift2000" w:hAnsi="CSUSchrift2000"/>
          <w:b/>
          <w:sz w:val="24"/>
          <w:szCs w:val="24"/>
          <w:u w:val="single"/>
        </w:rPr>
        <w:t xml:space="preserve">Begründung: </w:t>
      </w:r>
    </w:p>
    <w:p w:rsidR="000C771D" w:rsidRDefault="000C771D" w:rsidP="000C771D">
      <w:pPr>
        <w:spacing w:line="360" w:lineRule="auto"/>
        <w:rPr>
          <w:rFonts w:ascii="CSUSchrift2000" w:hAnsi="CSUSchrift2000"/>
          <w:sz w:val="24"/>
          <w:szCs w:val="24"/>
        </w:rPr>
      </w:pPr>
      <w:r>
        <w:rPr>
          <w:rFonts w:ascii="CSUSchrift2000" w:hAnsi="CSUSchrift2000"/>
          <w:sz w:val="24"/>
          <w:szCs w:val="24"/>
        </w:rPr>
        <w:t xml:space="preserve">Junge Familien sind, im Besonderen gleich nach der Geburt, rundum mit ihrem Nachwuchs beschäftigt. Die Zeit für Freunde, Gemeinschaft und die Gemeinde fällt daher oft kürzer aus. Damit sie sich trotzdem als Teil der Gemeinde fühlen, die nicht vergessen, sondern geschätzt werden, sollen jedes Kind ein Geschenk zur Geburt erhalten (z.B. ein Badehandtuch, ein Gutschein für einen lokalen Drogeriemarkt, oder ein kleines Spielzeug). So wird betont, welchen Stellenwert jeder einzelne Bewohner hat, auch die Jüngsten. </w:t>
      </w:r>
    </w:p>
    <w:p w:rsidR="000C771D" w:rsidRDefault="000C771D" w:rsidP="000C771D">
      <w:pPr>
        <w:spacing w:line="360" w:lineRule="auto"/>
        <w:rPr>
          <w:rFonts w:ascii="CSUSchrift2000" w:hAnsi="CSUSchrift2000"/>
          <w:sz w:val="24"/>
          <w:szCs w:val="24"/>
        </w:rPr>
      </w:pPr>
      <w:r>
        <w:rPr>
          <w:rFonts w:ascii="CSUSchrift2000" w:hAnsi="CSUSchrift2000"/>
          <w:sz w:val="24"/>
          <w:szCs w:val="24"/>
        </w:rPr>
        <w:t xml:space="preserve">Mit der kleinen Aufmerksamkeit für die junge Familie kann die Gemeinde außerdem ihre Familienfreundlichkeit zum Ausdruck bringen. Sie ist damit nicht nur attraktiver, damit junge Menschen dort wohnen bleiben, sondern auch, dass neue Familien zuziehen. Als eine junge Gemeinde mit viel Zuzug, kann sie positive Imagewerbung dazugewinnen und somit ihre Zukunftsfähigkeit sichern. </w:t>
      </w:r>
    </w:p>
    <w:p w:rsidR="00081930" w:rsidRDefault="001D6072"/>
    <w:sectPr w:rsidR="0008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4489"/>
    <w:multiLevelType w:val="hybridMultilevel"/>
    <w:tmpl w:val="0292E2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A6"/>
    <w:rsid w:val="000C771D"/>
    <w:rsid w:val="001D6072"/>
    <w:rsid w:val="0058054D"/>
    <w:rsid w:val="00B964A6"/>
    <w:rsid w:val="00E1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FB1D"/>
  <w15:chartTrackingRefBased/>
  <w15:docId w15:val="{CF8C5CB4-BB86-4AE9-9431-1177DF83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7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Company>CSU Landesleitung</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4</cp:revision>
  <dcterms:created xsi:type="dcterms:W3CDTF">2021-03-15T15:39:00Z</dcterms:created>
  <dcterms:modified xsi:type="dcterms:W3CDTF">2021-04-12T09:18:00Z</dcterms:modified>
</cp:coreProperties>
</file>