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43" w:rsidRDefault="007C3143" w:rsidP="007C3143">
      <w:pPr>
        <w:spacing w:line="240" w:lineRule="auto"/>
        <w:jc w:val="both"/>
        <w:rPr>
          <w:rFonts w:ascii="CSUSchrift2000" w:hAnsi="CSUSchrift2000"/>
          <w:b/>
          <w:bCs/>
          <w:sz w:val="46"/>
          <w:szCs w:val="5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95B5512" wp14:editId="1FDB6883">
            <wp:simplePos x="0" y="0"/>
            <wp:positionH relativeFrom="margin">
              <wp:posOffset>4566285</wp:posOffset>
            </wp:positionH>
            <wp:positionV relativeFrom="paragraph">
              <wp:posOffset>0</wp:posOffset>
            </wp:positionV>
            <wp:extent cx="1413510" cy="1050290"/>
            <wp:effectExtent l="0" t="0" r="0" b="0"/>
            <wp:wrapTight wrapText="bothSides">
              <wp:wrapPolygon edited="0">
                <wp:start x="3784" y="0"/>
                <wp:lineTo x="2620" y="6268"/>
                <wp:lineTo x="1747" y="12537"/>
                <wp:lineTo x="0" y="17630"/>
                <wp:lineTo x="0" y="21156"/>
                <wp:lineTo x="9315" y="21156"/>
                <wp:lineTo x="11644" y="21156"/>
                <wp:lineTo x="16302" y="21156"/>
                <wp:lineTo x="18922" y="20372"/>
                <wp:lineTo x="18631" y="18805"/>
                <wp:lineTo x="19795" y="12537"/>
                <wp:lineTo x="21251" y="9011"/>
                <wp:lineTo x="21251" y="6268"/>
                <wp:lineTo x="19213" y="0"/>
                <wp:lineTo x="3784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SUSchrift2000" w:hAnsi="CSUSchrift2000"/>
          <w:b/>
          <w:bCs/>
          <w:sz w:val="46"/>
          <w:szCs w:val="52"/>
        </w:rPr>
        <w:t xml:space="preserve">Musterantrag der JU Bayern: </w:t>
      </w:r>
    </w:p>
    <w:p w:rsidR="007C3143" w:rsidRDefault="007C3143" w:rsidP="007C3143">
      <w:pPr>
        <w:spacing w:line="240" w:lineRule="auto"/>
        <w:rPr>
          <w:rFonts w:ascii="CSUSchrift2000" w:hAnsi="CSUSchrift2000"/>
          <w:b/>
          <w:bCs/>
          <w:sz w:val="34"/>
          <w:szCs w:val="28"/>
        </w:rPr>
      </w:pPr>
      <w:r>
        <w:rPr>
          <w:rFonts w:ascii="CSUSchrift2000" w:hAnsi="CSUSchrift2000"/>
          <w:b/>
          <w:bCs/>
          <w:sz w:val="34"/>
          <w:szCs w:val="28"/>
        </w:rPr>
        <w:t>Ermöglichung Hunde-Waschstation</w:t>
      </w:r>
    </w:p>
    <w:p w:rsidR="007C3143" w:rsidRDefault="007C3143" w:rsidP="007C3143">
      <w:pPr>
        <w:spacing w:line="240" w:lineRule="auto"/>
        <w:rPr>
          <w:rFonts w:ascii="CSUSchrift2000" w:hAnsi="CSUSchrift2000"/>
          <w:b/>
          <w:bCs/>
          <w:sz w:val="34"/>
          <w:szCs w:val="28"/>
        </w:rPr>
      </w:pPr>
    </w:p>
    <w:p w:rsidR="007C3143" w:rsidRPr="00766C40" w:rsidRDefault="007C3143" w:rsidP="007C3143">
      <w:pPr>
        <w:spacing w:line="240" w:lineRule="auto"/>
        <w:rPr>
          <w:rFonts w:ascii="CSUSchrift2000" w:hAnsi="CSUSchrift2000"/>
          <w:b/>
          <w:bCs/>
          <w:sz w:val="34"/>
          <w:szCs w:val="28"/>
        </w:rPr>
      </w:pPr>
    </w:p>
    <w:p w:rsidR="007C3143" w:rsidRDefault="007C3143" w:rsidP="007C3143">
      <w:pPr>
        <w:spacing w:line="360" w:lineRule="auto"/>
        <w:rPr>
          <w:rFonts w:ascii="CSUSchrift2000" w:hAnsi="CSUSchrift2000"/>
          <w:sz w:val="24"/>
          <w:szCs w:val="24"/>
        </w:rPr>
      </w:pPr>
      <w:r>
        <w:rPr>
          <w:rFonts w:ascii="CSUSchrift2000" w:hAnsi="CSUSchrift2000"/>
          <w:sz w:val="24"/>
          <w:szCs w:val="24"/>
        </w:rPr>
        <w:t>Der Gemeinde/Stadtrat XY möge beschließen eine Hunde-Waschstation in Musterstadt X/Y einzurichten und folgende Forderung berücksichtigen:</w:t>
      </w:r>
    </w:p>
    <w:p w:rsidR="007C3143" w:rsidRDefault="007C3143" w:rsidP="007C3143">
      <w:pPr>
        <w:pStyle w:val="Listenabsatz"/>
        <w:numPr>
          <w:ilvl w:val="0"/>
          <w:numId w:val="1"/>
        </w:numPr>
        <w:spacing w:line="360" w:lineRule="auto"/>
        <w:rPr>
          <w:rFonts w:ascii="CSUSchrift2000" w:hAnsi="CSUSchrift2000"/>
          <w:sz w:val="24"/>
          <w:szCs w:val="24"/>
        </w:rPr>
      </w:pPr>
      <w:r>
        <w:rPr>
          <w:rFonts w:ascii="CSUSchrift2000" w:hAnsi="CSUSchrift2000"/>
          <w:sz w:val="24"/>
          <w:szCs w:val="24"/>
        </w:rPr>
        <w:t xml:space="preserve">Die Hunde-Waschstation soll entlang </w:t>
      </w:r>
      <w:r w:rsidRPr="006E3640">
        <w:rPr>
          <w:rFonts w:ascii="CSUSchrift2000" w:hAnsi="CSUSchrift2000"/>
          <w:sz w:val="24"/>
          <w:szCs w:val="24"/>
        </w:rPr>
        <w:t>frequentierter Gassi-Gehstrecken installiert werden</w:t>
      </w:r>
    </w:p>
    <w:p w:rsidR="000F36D0" w:rsidRDefault="000F36D0" w:rsidP="007C3143">
      <w:pPr>
        <w:spacing w:line="360" w:lineRule="auto"/>
        <w:rPr>
          <w:rFonts w:ascii="CSUSchrift2000" w:hAnsi="CSUSchrift2000"/>
          <w:sz w:val="24"/>
          <w:szCs w:val="24"/>
          <w:u w:val="single"/>
        </w:rPr>
      </w:pPr>
    </w:p>
    <w:p w:rsidR="007C3143" w:rsidRDefault="007C3143" w:rsidP="007C3143">
      <w:pPr>
        <w:spacing w:line="360" w:lineRule="auto"/>
        <w:rPr>
          <w:rFonts w:ascii="CSUSchrift2000" w:hAnsi="CSUSchrift2000"/>
          <w:sz w:val="24"/>
          <w:szCs w:val="24"/>
          <w:u w:val="single"/>
        </w:rPr>
      </w:pPr>
      <w:bookmarkStart w:id="0" w:name="_GoBack"/>
      <w:bookmarkEnd w:id="0"/>
      <w:r w:rsidRPr="006E3640">
        <w:rPr>
          <w:rFonts w:ascii="CSUSchrift2000" w:hAnsi="CSUSchrift2000"/>
          <w:sz w:val="24"/>
          <w:szCs w:val="24"/>
          <w:u w:val="single"/>
        </w:rPr>
        <w:t>Begründung:</w:t>
      </w:r>
    </w:p>
    <w:p w:rsidR="007C3143" w:rsidRPr="006E3640" w:rsidRDefault="007C3143" w:rsidP="007C3143">
      <w:pPr>
        <w:spacing w:line="360" w:lineRule="auto"/>
        <w:rPr>
          <w:rFonts w:ascii="CSUSchrift2000" w:hAnsi="CSUSchrift2000"/>
          <w:sz w:val="24"/>
          <w:szCs w:val="24"/>
        </w:rPr>
      </w:pPr>
      <w:r>
        <w:rPr>
          <w:rFonts w:ascii="CSUSchrift2000" w:hAnsi="CSUSchrift2000"/>
          <w:sz w:val="24"/>
          <w:szCs w:val="24"/>
        </w:rPr>
        <w:t xml:space="preserve">In Musterstadt X/Y gibt es zahleiche Hundebesitzer. </w:t>
      </w:r>
    </w:p>
    <w:p w:rsidR="007C3143" w:rsidRPr="006E3640" w:rsidRDefault="007C3143" w:rsidP="007C3143">
      <w:pPr>
        <w:spacing w:line="360" w:lineRule="auto"/>
        <w:rPr>
          <w:rFonts w:ascii="CSUSchrift2000" w:hAnsi="CSUSchrift2000"/>
          <w:sz w:val="24"/>
          <w:szCs w:val="24"/>
        </w:rPr>
      </w:pPr>
      <w:r w:rsidRPr="006E3640">
        <w:rPr>
          <w:rFonts w:ascii="CSUSchrift2000" w:hAnsi="CSUSchrift2000"/>
          <w:sz w:val="24"/>
          <w:szCs w:val="24"/>
        </w:rPr>
        <w:t>Jeder Hundebesitzer kennt das Problem mit schmutzigen Hunden. Wenn man nach dem Spaziergang den Hund mit ins Haus oder ins Auto nehmen will, kommt man nicht darum herum</w:t>
      </w:r>
      <w:r>
        <w:rPr>
          <w:rFonts w:ascii="CSUSchrift2000" w:hAnsi="CSUSchrift2000"/>
          <w:sz w:val="24"/>
          <w:szCs w:val="24"/>
        </w:rPr>
        <w:t xml:space="preserve"> ihn vorher etwas zu </w:t>
      </w:r>
      <w:r w:rsidRPr="006E3640">
        <w:rPr>
          <w:rFonts w:ascii="CSUSchrift2000" w:hAnsi="CSUSchrift2000"/>
          <w:sz w:val="24"/>
          <w:szCs w:val="24"/>
        </w:rPr>
        <w:t>waschen.</w:t>
      </w:r>
      <w:r>
        <w:rPr>
          <w:rFonts w:ascii="CSUSchrift2000" w:hAnsi="CSUSchrift2000"/>
          <w:sz w:val="24"/>
          <w:szCs w:val="24"/>
        </w:rPr>
        <w:t xml:space="preserve"> In der eigenen Badewanne wird dabei oft das ganze Bad schmutzig, die Besitzer müssen sich hinunterbeugen und der Hund kann nicht befestigt werden.</w:t>
      </w:r>
    </w:p>
    <w:p w:rsidR="007C3143" w:rsidRDefault="007C3143" w:rsidP="007C3143">
      <w:pPr>
        <w:spacing w:line="360" w:lineRule="auto"/>
        <w:rPr>
          <w:rFonts w:ascii="CSUSchrift2000" w:hAnsi="CSUSchrift2000"/>
          <w:sz w:val="24"/>
          <w:szCs w:val="24"/>
        </w:rPr>
      </w:pPr>
      <w:r w:rsidRPr="006E3640">
        <w:rPr>
          <w:rFonts w:ascii="CSUSchrift2000" w:hAnsi="CSUSchrift2000"/>
          <w:sz w:val="24"/>
          <w:szCs w:val="24"/>
        </w:rPr>
        <w:t xml:space="preserve">Vielerorts in Deutschland gibt es mittlerweile sog. Hundewaschanlagen, an denen man die Hunde gegen ein geringes Entgelt von der schnellen </w:t>
      </w:r>
      <w:proofErr w:type="spellStart"/>
      <w:r w:rsidRPr="006E3640">
        <w:rPr>
          <w:rFonts w:ascii="CSUSchrift2000" w:hAnsi="CSUSchrift2000"/>
          <w:sz w:val="24"/>
          <w:szCs w:val="24"/>
        </w:rPr>
        <w:t>Pfotenwäsche</w:t>
      </w:r>
      <w:proofErr w:type="spellEnd"/>
      <w:r w:rsidRPr="006E3640">
        <w:rPr>
          <w:rFonts w:ascii="CSUSchrift2000" w:hAnsi="CSUSchrift2000"/>
          <w:sz w:val="24"/>
          <w:szCs w:val="24"/>
        </w:rPr>
        <w:t xml:space="preserve"> bis zur „Vollwäsche“ unter freiem Himmel reinigen</w:t>
      </w:r>
      <w:r>
        <w:rPr>
          <w:rFonts w:ascii="CSUSchrift2000" w:hAnsi="CSUSchrift2000"/>
          <w:sz w:val="24"/>
          <w:szCs w:val="24"/>
        </w:rPr>
        <w:t xml:space="preserve"> und trocknen</w:t>
      </w:r>
      <w:r w:rsidRPr="006E3640">
        <w:rPr>
          <w:rFonts w:ascii="CSUSchrift2000" w:hAnsi="CSUSchrift2000"/>
          <w:sz w:val="24"/>
          <w:szCs w:val="24"/>
        </w:rPr>
        <w:t xml:space="preserve"> kann. </w:t>
      </w:r>
      <w:r>
        <w:rPr>
          <w:rFonts w:ascii="CSUSchrift2000" w:hAnsi="CSUSchrift2000"/>
          <w:sz w:val="24"/>
          <w:szCs w:val="24"/>
        </w:rPr>
        <w:t>Dabei kann der Hund auf einer guten Arbeitshöhe gewaschen sowie befestigt werden.</w:t>
      </w:r>
    </w:p>
    <w:p w:rsidR="007C3143" w:rsidRPr="006E4688" w:rsidRDefault="007C3143" w:rsidP="007C3143">
      <w:pPr>
        <w:spacing w:line="360" w:lineRule="auto"/>
        <w:rPr>
          <w:rFonts w:ascii="CSUSchrift2000" w:hAnsi="CSUSchrift2000"/>
          <w:sz w:val="24"/>
          <w:szCs w:val="24"/>
        </w:rPr>
      </w:pPr>
      <w:r>
        <w:rPr>
          <w:rFonts w:ascii="CSUSchrift2000" w:hAnsi="CSUSchrift2000"/>
          <w:sz w:val="24"/>
          <w:szCs w:val="24"/>
        </w:rPr>
        <w:t xml:space="preserve">Die Installation ist nicht sehr aufwendig. </w:t>
      </w:r>
      <w:r w:rsidRPr="006E3640">
        <w:rPr>
          <w:rFonts w:ascii="CSUSchrift2000" w:hAnsi="CSUSchrift2000"/>
          <w:sz w:val="24"/>
          <w:szCs w:val="24"/>
        </w:rPr>
        <w:t>Neben einem Wasser-/Abwasseranschluss ist lediglich ein Elektroanschluss vonnöten. Als Aufstellfläche werden meist nicht mehr als 5 qm benötigt.</w:t>
      </w:r>
    </w:p>
    <w:p w:rsidR="00081930" w:rsidRDefault="000F36D0"/>
    <w:sectPr w:rsidR="000819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SUSchrift2000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5DD2"/>
    <w:multiLevelType w:val="hybridMultilevel"/>
    <w:tmpl w:val="96FE3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5B"/>
    <w:rsid w:val="000F36D0"/>
    <w:rsid w:val="0044595B"/>
    <w:rsid w:val="0063250B"/>
    <w:rsid w:val="007C3143"/>
    <w:rsid w:val="00E1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3831"/>
  <w15:chartTrackingRefBased/>
  <w15:docId w15:val="{5232E0C8-0695-4281-8F18-361C06F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14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Company>CSU Landesleitung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JUTemp</dc:creator>
  <cp:keywords/>
  <dc:description/>
  <cp:lastModifiedBy>JUTemp</cp:lastModifiedBy>
  <cp:revision>3</cp:revision>
  <dcterms:created xsi:type="dcterms:W3CDTF">2021-04-08T15:22:00Z</dcterms:created>
  <dcterms:modified xsi:type="dcterms:W3CDTF">2021-04-12T10:56:00Z</dcterms:modified>
</cp:coreProperties>
</file>